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>
        <w:rPr>
          <w:rFonts w:ascii="Times New Roman" w:hAnsi="Times New Roman" w:cs="Times New Roman"/>
          <w:b/>
          <w:sz w:val="28"/>
          <w:szCs w:val="28"/>
        </w:rPr>
        <w:t xml:space="preserve">Юнусова Лилия Анваровна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ПРИКАЗ № 1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Style w:val="6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Набережные Челны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right"/>
              <w:spacing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«01» сентября 2024 г.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частью 2 статьи 30 Федерального закона от 29.12.2012 №273-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ФЗ «Об образовании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ПРИКАЗЫВАЮ: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Режим занятий обучающихся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дополнительным общеобразовательным общеразвивающим программам в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4 - 202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 г.г.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Учебные занятия начинаются не ранее 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заканчиваются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позднее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0.00 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Максимальная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продолжительность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составляет 2,5 часа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После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50 минут занятий устраивается перерыв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длительностью не менее 10 минут для отдыха обучающихся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Режим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танавливается расписанием, утвер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ждаемым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Юнусовой Л.А.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учетом пожеланий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обучающихся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Обеспечить размещение информации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режиме занятий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официальном сайте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в помещениях центра.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Контроль за исполнением приказа оставляю за собой.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Индивидуальный предприниматель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Юнусова Л.А.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24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Александра Малыгина</cp:lastModifiedBy>
  <cp:revision>11</cp:revision>
  <dcterms:created xsi:type="dcterms:W3CDTF">2022-06-30T12:22:00Z</dcterms:created>
  <dcterms:modified xsi:type="dcterms:W3CDTF">2025-01-21T16:17:26Z</dcterms:modified>
</cp:coreProperties>
</file>